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F14" w:rsidRPr="00F96F14" w:rsidRDefault="00F96F14" w:rsidP="00F96F14">
      <w:pPr>
        <w:widowControl/>
        <w:shd w:val="clear" w:color="auto" w:fill="FFFFFF"/>
        <w:spacing w:before="90" w:after="225"/>
        <w:jc w:val="center"/>
        <w:outlineLvl w:val="1"/>
        <w:rPr>
          <w:rFonts w:ascii="Verdana" w:eastAsia="宋体" w:hAnsi="Verdana" w:cs="宋体"/>
          <w:b/>
          <w:bCs/>
          <w:color w:val="000000"/>
          <w:kern w:val="36"/>
          <w:sz w:val="28"/>
          <w:szCs w:val="28"/>
        </w:rPr>
      </w:pPr>
      <w:r w:rsidRPr="00F96F14">
        <w:rPr>
          <w:rFonts w:ascii="Verdana" w:eastAsia="宋体" w:hAnsi="Verdana" w:cs="宋体"/>
          <w:b/>
          <w:bCs/>
          <w:color w:val="000000"/>
          <w:kern w:val="36"/>
          <w:sz w:val="28"/>
          <w:szCs w:val="28"/>
        </w:rPr>
        <w:t>关于开展重庆市高层次人才申报认定工作的通知（长期进行）</w:t>
      </w:r>
    </w:p>
    <w:p w:rsidR="00F96F14" w:rsidRPr="00F96F14" w:rsidRDefault="00F96F14" w:rsidP="00F96F14">
      <w:pPr>
        <w:widowControl/>
        <w:shd w:val="clear" w:color="auto" w:fill="FFFEF7"/>
        <w:jc w:val="left"/>
        <w:rPr>
          <w:rFonts w:ascii="Verdana" w:eastAsia="宋体" w:hAnsi="Verdana" w:cs="宋体"/>
          <w:color w:val="999999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999999"/>
          <w:kern w:val="0"/>
          <w:sz w:val="18"/>
          <w:szCs w:val="18"/>
        </w:rPr>
        <w:t>时间</w:t>
      </w:r>
      <w:r w:rsidRPr="00F96F14">
        <w:rPr>
          <w:rFonts w:ascii="Verdana" w:eastAsia="宋体" w:hAnsi="Verdana" w:cs="宋体"/>
          <w:color w:val="999999"/>
          <w:kern w:val="0"/>
          <w:sz w:val="18"/>
          <w:szCs w:val="18"/>
        </w:rPr>
        <w:t>: 2016-03-14</w:t>
      </w:r>
    </w:p>
    <w:p w:rsidR="00F96F14" w:rsidRPr="00F96F14" w:rsidRDefault="00F96F14" w:rsidP="00F96F14">
      <w:pPr>
        <w:widowControl/>
        <w:shd w:val="clear" w:color="auto" w:fill="FFFEF7"/>
        <w:jc w:val="left"/>
        <w:rPr>
          <w:rFonts w:ascii="Verdana" w:eastAsia="宋体" w:hAnsi="Verdana" w:cs="宋体"/>
          <w:color w:val="999999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999999"/>
          <w:kern w:val="0"/>
          <w:sz w:val="18"/>
          <w:szCs w:val="18"/>
        </w:rPr>
        <w:t>浏览次数</w:t>
      </w:r>
      <w:r w:rsidRPr="00F96F14">
        <w:rPr>
          <w:rFonts w:ascii="Verdana" w:eastAsia="宋体" w:hAnsi="Verdana" w:cs="宋体"/>
          <w:color w:val="999999"/>
          <w:kern w:val="0"/>
          <w:sz w:val="18"/>
          <w:szCs w:val="18"/>
        </w:rPr>
        <w:t xml:space="preserve">: 1 </w:t>
      </w:r>
    </w:p>
    <w:p w:rsidR="00F96F14" w:rsidRPr="00F96F14" w:rsidRDefault="00F96F14" w:rsidP="00F96F14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 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校内各单位：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根据重庆市人民政府《关于印发重庆市引进高层次人才若干优惠政策规定的通知》（渝府发〔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2009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〕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58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号）、中共重庆市委人才工作领导小组办公室《关于印发重庆市引进高层次人才若干优惠政策规定实施细则的通知》（渝委人才办〔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2009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〕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19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号）精神，现就开展重庆市引进高层次人才享受优惠政策申报工作通知如下：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一、条件和要求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（一）申报条件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 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凡在渝工作的现有人才、新引进来渝工作（含柔性引进）的人才，以前未申报过高层次人才享受优惠政策的，或申报过高层次人才享受优惠政策，但有新增符合要求条件的，上述两类人员符合以下条件之一的均可申报。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第一类：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1.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中国科学院院士、中国工程院院士；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第二类：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2.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国家引进海外高层次人才计划（千人计划）人选；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3.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国家自然科学奖、国家技术发明奖、国家科学技术进步奖一等奖获得者前三名；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4.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国家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“863”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、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“973”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重大科研项目主持人；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第三类：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5.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国家级重点学科、重点实验室、工程技术研究中心学术技术带头人；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(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备注：接市人社局通知，国家各部委命名的重点实验室、工程技术研究中心学术技术带头人也可申报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)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6.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国家自然科学奖、国家技术发明奖、国家科学技术进步奖二等奖获得者前三名；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7.“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新世纪百千万人才工程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”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国家级人选；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8.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国家杰出青年科学基金获得者；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lastRenderedPageBreak/>
        <w:t>9.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国家有突出贡献中青年专家；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10.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卫生部有突出贡献中青年专家；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11.“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长江学者计划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”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特聘教授；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12.“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中华技能大奖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”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获得者；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第四类：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13.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在海外取得博士学位，并在海外知名高等院校、科研机构、金融机构、世界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500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强企业等单位具备两年以上工作经历的海外高层次人才；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14.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国（境）外经济金融、科教文卫知名专家。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（二）申报材料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1.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《重庆市引进高层次人才申报表》及电子文档（附件一）。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2. 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申报人的附件材料，包括：学历（学位）证书、职称证书、重要荣誉证书、重要业绩材料、工作经历证明、调入（迁入）手续、与引才单位签订的聘用合同等资料复印件。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3.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《重庆市引进高层次人才一览表》及电子文档（附件二）（二级单位盖章）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二、各单位认真抓好查漏补报工作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1.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请各单位接此通知后，及时对本单位的申报情况进行清理，对符合条件人员抓紧提交申报材料。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2.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请各单位按政策要求认真做好申报材料初审工作，确保内容翔实、资料完善。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3.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申报材料请交到人事处人才办（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315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室），电子文档发送至</w:t>
      </w:r>
      <w:hyperlink r:id="rId4" w:history="1">
        <w:r w:rsidRPr="00F96F14">
          <w:rPr>
            <w:rFonts w:ascii="Verdana" w:eastAsia="宋体" w:hAnsi="Verdana" w:cs="宋体"/>
            <w:color w:val="0955B3"/>
            <w:kern w:val="0"/>
            <w:sz w:val="18"/>
            <w:szCs w:val="18"/>
          </w:rPr>
          <w:t>cqurczp@cqu.edu.cn</w:t>
        </w:r>
      </w:hyperlink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。重庆市人力资源社保局将不定期开展评审工作。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 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联系人：张瑶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    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杨如民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联系电话：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65112823  65102388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 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附件：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1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、重庆市引进高层次人才申报表</w:t>
      </w:r>
      <w:hyperlink r:id="rId5" w:history="1">
        <w:r w:rsidRPr="00F96F14">
          <w:rPr>
            <w:rFonts w:ascii="Verdana" w:eastAsia="宋体" w:hAnsi="Verdana" w:cs="宋体"/>
            <w:color w:val="0955B3"/>
            <w:kern w:val="0"/>
            <w:sz w:val="18"/>
            <w:szCs w:val="18"/>
          </w:rPr>
          <w:t>portal/UserFiles/File/20130303105814.doc</w:t>
        </w:r>
      </w:hyperlink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          2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、重庆市引进高层次人才一览表</w:t>
      </w:r>
      <w:hyperlink r:id="rId6" w:history="1">
        <w:r w:rsidRPr="00F96F14">
          <w:rPr>
            <w:rFonts w:ascii="Verdana" w:eastAsia="宋体" w:hAnsi="Verdana" w:cs="宋体"/>
            <w:color w:val="0955B3"/>
            <w:kern w:val="0"/>
            <w:sz w:val="18"/>
            <w:szCs w:val="18"/>
          </w:rPr>
          <w:t>portal/UserFiles/File/20130318041409.xls</w:t>
        </w:r>
      </w:hyperlink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                   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lastRenderedPageBreak/>
        <w:t>                     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人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事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处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F96F14" w:rsidRPr="00F96F14" w:rsidRDefault="00F96F14" w:rsidP="00F96F14">
      <w:pPr>
        <w:widowControl/>
        <w:shd w:val="clear" w:color="auto" w:fill="FFFFFF"/>
        <w:spacing w:before="100" w:beforeAutospacing="1" w:after="100" w:afterAutospacing="1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                       2016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年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3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月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14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>日</w:t>
      </w:r>
      <w:r w:rsidRPr="00F96F14">
        <w:rPr>
          <w:rFonts w:ascii="Verdana" w:eastAsia="宋体" w:hAnsi="Verdana" w:cs="宋体"/>
          <w:color w:val="000000"/>
          <w:kern w:val="0"/>
          <w:sz w:val="18"/>
          <w:szCs w:val="18"/>
        </w:rPr>
        <w:t xml:space="preserve"> </w:t>
      </w:r>
    </w:p>
    <w:p w:rsidR="008A0791" w:rsidRDefault="00F96F14">
      <w:bookmarkStart w:id="0" w:name="_GoBack"/>
      <w:bookmarkEnd w:id="0"/>
    </w:p>
    <w:sectPr w:rsidR="008A07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E40"/>
    <w:rsid w:val="00486335"/>
    <w:rsid w:val="00AD3FF9"/>
    <w:rsid w:val="00B877FF"/>
    <w:rsid w:val="00D341D7"/>
    <w:rsid w:val="00ED3D03"/>
    <w:rsid w:val="00EF6E40"/>
    <w:rsid w:val="00F9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6578CB-FFA6-4E0E-AB99-04DD33180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6F14"/>
    <w:rPr>
      <w:strike w:val="0"/>
      <w:dstrike w:val="0"/>
      <w:color w:val="0955B3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F96F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467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8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63560">
                  <w:marLeft w:val="0"/>
                  <w:marRight w:val="0"/>
                  <w:marTop w:val="0"/>
                  <w:marBottom w:val="0"/>
                  <w:divBdr>
                    <w:top w:val="single" w:sz="6" w:space="0" w:color="D8D8D8"/>
                    <w:left w:val="single" w:sz="6" w:space="0" w:color="D8D8D8"/>
                    <w:bottom w:val="single" w:sz="6" w:space="0" w:color="D8D8D8"/>
                    <w:right w:val="single" w:sz="6" w:space="0" w:color="D8D8D8"/>
                  </w:divBdr>
                  <w:divsChild>
                    <w:div w:id="1611280304">
                      <w:marLeft w:val="0"/>
                      <w:marRight w:val="0"/>
                      <w:marTop w:val="0"/>
                      <w:marBottom w:val="375"/>
                      <w:divBdr>
                        <w:top w:val="single" w:sz="6" w:space="5" w:color="E7E7E7"/>
                        <w:left w:val="single" w:sz="6" w:space="8" w:color="E7E7E7"/>
                        <w:bottom w:val="single" w:sz="6" w:space="5" w:color="E7E7E7"/>
                        <w:right w:val="single" w:sz="6" w:space="8" w:color="E7E7E7"/>
                      </w:divBdr>
                      <w:divsChild>
                        <w:div w:id="131606519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385937">
                          <w:marLeft w:val="9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776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sc.cqu.edu.cn/UserFiles/File/20130318041409.xls" TargetMode="External"/><Relationship Id="rId5" Type="http://schemas.openxmlformats.org/officeDocument/2006/relationships/hyperlink" Target="http://rsc.cqu.edu.cn/UserFiles/File/20130303105814.doc" TargetMode="External"/><Relationship Id="rId4" Type="http://schemas.openxmlformats.org/officeDocument/2006/relationships/hyperlink" Target="mailto:cqurczp@cq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232</Words>
  <Characters>1327</Characters>
  <Application>Microsoft Office Word</Application>
  <DocSecurity>0</DocSecurity>
  <Lines>11</Lines>
  <Paragraphs>3</Paragraphs>
  <ScaleCrop>false</ScaleCrop>
  <Company>Hewlett-Packard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xiefangyun</dc:creator>
  <cp:keywords/>
  <dc:description/>
  <cp:lastModifiedBy>xiefangyun</cp:lastModifiedBy>
  <cp:revision>2</cp:revision>
  <dcterms:created xsi:type="dcterms:W3CDTF">2016-05-20T01:40:00Z</dcterms:created>
  <dcterms:modified xsi:type="dcterms:W3CDTF">2016-05-20T01:40:00Z</dcterms:modified>
</cp:coreProperties>
</file>