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03A" w:rsidRPr="00840D9B" w:rsidRDefault="005E1BBA" w:rsidP="009C603A">
      <w:pPr>
        <w:rPr>
          <w:rFonts w:ascii="黑体" w:eastAsia="黑体"/>
          <w:szCs w:val="32"/>
        </w:rPr>
      </w:pPr>
      <w:r>
        <w:rPr>
          <w:rFonts w:ascii="黑体" w:eastAsia="黑体"/>
          <w:noProof/>
          <w:szCs w:val="32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9" type="#_x0000_t201" style="position:absolute;left:0;text-align:left;margin-left:324.75pt;margin-top:612pt;width:120pt;height:120pt;z-index:251663360;mso-position-horizontal-relative:page;mso-position-vertical-relative:page" stroked="f">
            <v:imagedata r:id="rId7" o:title=""/>
            <w10:wrap anchorx="page" anchory="page"/>
          </v:shape>
          <w:control r:id="rId8" w:name="SecSignControl1" w:shapeid="_x0000_s1029"/>
        </w:object>
      </w:r>
    </w:p>
    <w:p w:rsidR="009C603A" w:rsidRPr="00840D9B" w:rsidRDefault="009C603A" w:rsidP="009C603A">
      <w:pPr>
        <w:rPr>
          <w:rFonts w:ascii="黑体" w:eastAsia="黑体"/>
        </w:rPr>
      </w:pPr>
    </w:p>
    <w:p w:rsidR="009C603A" w:rsidRPr="00840D9B" w:rsidRDefault="009C603A" w:rsidP="009C603A">
      <w:pPr>
        <w:rPr>
          <w:rFonts w:ascii="黑体" w:eastAsia="黑体"/>
        </w:rPr>
      </w:pPr>
    </w:p>
    <w:p w:rsidR="009C603A" w:rsidRPr="00807939" w:rsidRDefault="009C603A" w:rsidP="009C603A">
      <w:pPr>
        <w:ind w:leftChars="35" w:left="111"/>
        <w:jc w:val="center"/>
        <w:rPr>
          <w:rFonts w:ascii="方正小标宋简体" w:eastAsia="方正小标宋简体"/>
          <w:color w:val="FF0000"/>
          <w:spacing w:val="120"/>
          <w:sz w:val="100"/>
          <w:szCs w:val="100"/>
        </w:rPr>
      </w:pPr>
      <w:r w:rsidRPr="00807939">
        <w:rPr>
          <w:rFonts w:ascii="方正小标宋简体" w:eastAsia="方正小标宋简体" w:hint="eastAsia"/>
          <w:color w:val="FF0000"/>
          <w:spacing w:val="120"/>
          <w:sz w:val="100"/>
          <w:szCs w:val="100"/>
        </w:rPr>
        <w:t>重庆大学文件</w:t>
      </w:r>
    </w:p>
    <w:p w:rsidR="009C603A" w:rsidRDefault="009C603A" w:rsidP="009C603A">
      <w:pPr>
        <w:jc w:val="center"/>
      </w:pPr>
    </w:p>
    <w:p w:rsidR="009C603A" w:rsidRPr="00E66ADA" w:rsidRDefault="009C603A" w:rsidP="009C603A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</w:t>
      </w:r>
      <w:r w:rsidRPr="00E66ADA">
        <w:rPr>
          <w:rFonts w:ascii="仿宋_GB2312" w:hint="eastAsia"/>
        </w:rPr>
        <w:t>〔201</w:t>
      </w:r>
      <w:r>
        <w:rPr>
          <w:rFonts w:ascii="仿宋_GB2312" w:hint="eastAsia"/>
        </w:rPr>
        <w:t>5</w:t>
      </w:r>
      <w:r w:rsidRPr="00E66ADA">
        <w:rPr>
          <w:rFonts w:ascii="仿宋_GB2312" w:hint="eastAsia"/>
        </w:rPr>
        <w:t>〕</w:t>
      </w:r>
      <w:r>
        <w:rPr>
          <w:rFonts w:ascii="仿宋_GB2312" w:hint="eastAsia"/>
        </w:rPr>
        <w:t>130</w:t>
      </w:r>
      <w:r w:rsidRPr="00E66ADA">
        <w:rPr>
          <w:rFonts w:ascii="仿宋_GB2312" w:hint="eastAsia"/>
        </w:rPr>
        <w:t>号</w:t>
      </w:r>
    </w:p>
    <w:p w:rsidR="009C603A" w:rsidRDefault="005E1BBA" w:rsidP="009C603A">
      <w:r>
        <w:rPr>
          <w:rFonts w:ascii="方正小标宋简体" w:eastAsia="方正小标宋简体"/>
          <w:b/>
          <w:noProof/>
          <w:color w:val="FF0000"/>
          <w:sz w:val="110"/>
          <w:szCs w:val="1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.2pt;margin-top:4.45pt;width:442.2pt;height:.05pt;z-index:251662336" o:connectortype="straight" strokecolor="red" strokeweight="1.5pt"/>
        </w:pict>
      </w:r>
    </w:p>
    <w:p w:rsidR="009C603A" w:rsidRDefault="009C603A" w:rsidP="008E298F">
      <w:pPr>
        <w:spacing w:beforeLines="100" w:before="579"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F31E10">
        <w:rPr>
          <w:rFonts w:ascii="方正小标宋简体" w:eastAsia="方正小标宋简体" w:hint="eastAsia"/>
          <w:sz w:val="44"/>
          <w:szCs w:val="44"/>
        </w:rPr>
        <w:t>关于印发</w:t>
      </w:r>
      <w:proofErr w:type="gramStart"/>
      <w:r w:rsidRPr="00F31E10">
        <w:rPr>
          <w:rFonts w:ascii="方正小标宋简体" w:eastAsia="方正小标宋简体" w:hint="eastAsia"/>
          <w:sz w:val="44"/>
          <w:szCs w:val="44"/>
        </w:rPr>
        <w:t>《</w:t>
      </w:r>
      <w:proofErr w:type="gramEnd"/>
      <w:r w:rsidRPr="00F31E10">
        <w:rPr>
          <w:rFonts w:ascii="方正小标宋简体" w:eastAsia="方正小标宋简体" w:hint="eastAsia"/>
          <w:sz w:val="44"/>
          <w:szCs w:val="44"/>
        </w:rPr>
        <w:t>重庆大学关于教职工在职攻读</w:t>
      </w:r>
    </w:p>
    <w:p w:rsidR="009C603A" w:rsidRPr="001A2EEF" w:rsidRDefault="009C603A" w:rsidP="008E298F">
      <w:pPr>
        <w:spacing w:afterLines="50" w:after="289"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F31E10">
        <w:rPr>
          <w:rFonts w:ascii="方正小标宋简体" w:eastAsia="方正小标宋简体" w:hint="eastAsia"/>
          <w:sz w:val="44"/>
          <w:szCs w:val="44"/>
        </w:rPr>
        <w:t>（申请）博士学位的规定</w:t>
      </w:r>
      <w:proofErr w:type="gramStart"/>
      <w:r w:rsidRPr="00F31E10">
        <w:rPr>
          <w:rFonts w:ascii="方正小标宋简体" w:eastAsia="方正小标宋简体" w:hint="eastAsia"/>
          <w:sz w:val="44"/>
          <w:szCs w:val="44"/>
        </w:rPr>
        <w:t>》</w:t>
      </w:r>
      <w:proofErr w:type="gramEnd"/>
      <w:r w:rsidRPr="00F31E10">
        <w:rPr>
          <w:rFonts w:ascii="方正小标宋简体" w:eastAsia="方正小标宋简体" w:hint="eastAsia"/>
          <w:sz w:val="44"/>
          <w:szCs w:val="44"/>
        </w:rPr>
        <w:t>的通知</w:t>
      </w:r>
    </w:p>
    <w:p w:rsidR="009C603A" w:rsidRDefault="009C603A" w:rsidP="009C603A">
      <w:r>
        <w:rPr>
          <w:rFonts w:hint="eastAsia"/>
        </w:rPr>
        <w:t>各二级单位：</w:t>
      </w:r>
    </w:p>
    <w:p w:rsidR="009C603A" w:rsidRDefault="009C603A" w:rsidP="009C603A">
      <w:pPr>
        <w:ind w:firstLineChars="200" w:firstLine="632"/>
      </w:pPr>
      <w:r w:rsidRPr="00F31E10">
        <w:rPr>
          <w:rFonts w:ascii="仿宋_GB2312" w:hint="eastAsia"/>
        </w:rPr>
        <w:t>《</w:t>
      </w:r>
      <w:bookmarkStart w:id="0" w:name="_GoBack"/>
      <w:r w:rsidRPr="00F31E10">
        <w:rPr>
          <w:rFonts w:ascii="仿宋_GB2312" w:hint="eastAsia"/>
        </w:rPr>
        <w:t>重庆大学关于教职工在职攻读（申请）博士学位的规定</w:t>
      </w:r>
      <w:bookmarkEnd w:id="0"/>
      <w:r w:rsidRPr="00F31E10">
        <w:rPr>
          <w:rFonts w:ascii="仿宋_GB2312" w:hint="eastAsia"/>
        </w:rPr>
        <w:t>》经校长办公会2015年第3次</w:t>
      </w:r>
      <w:r>
        <w:rPr>
          <w:rFonts w:ascii="仿宋_GB2312" w:hint="eastAsia"/>
        </w:rPr>
        <w:t>会议审议通过</w:t>
      </w:r>
      <w:r w:rsidRPr="00F31E10">
        <w:rPr>
          <w:rFonts w:ascii="仿宋_GB2312" w:hint="eastAsia"/>
        </w:rPr>
        <w:t>，现将印发给你们，请遵照执行</w:t>
      </w:r>
      <w:r>
        <w:rPr>
          <w:rFonts w:hint="eastAsia"/>
        </w:rPr>
        <w:t>。</w:t>
      </w:r>
    </w:p>
    <w:p w:rsidR="009C603A" w:rsidRDefault="009C603A" w:rsidP="009C603A">
      <w:pPr>
        <w:ind w:firstLineChars="200" w:firstLine="632"/>
      </w:pPr>
    </w:p>
    <w:p w:rsidR="009C603A" w:rsidRPr="00B91579" w:rsidRDefault="009C603A" w:rsidP="009C603A">
      <w:pPr>
        <w:rPr>
          <w:rFonts w:ascii="仿宋_GB2312"/>
        </w:rPr>
      </w:pPr>
    </w:p>
    <w:p w:rsidR="009C603A" w:rsidRDefault="009C603A" w:rsidP="009C603A"/>
    <w:p w:rsidR="009C603A" w:rsidRDefault="009C603A" w:rsidP="009C603A">
      <w:pPr>
        <w:ind w:firstLineChars="1673" w:firstLine="5284"/>
      </w:pPr>
      <w:r>
        <w:rPr>
          <w:rFonts w:hint="eastAsia"/>
        </w:rPr>
        <w:t>重</w:t>
      </w:r>
      <w:r>
        <w:rPr>
          <w:rFonts w:hint="eastAsia"/>
        </w:rPr>
        <w:t xml:space="preserve"> </w:t>
      </w:r>
      <w:r>
        <w:rPr>
          <w:rFonts w:hint="eastAsia"/>
        </w:rPr>
        <w:t>庆</w:t>
      </w:r>
      <w:r>
        <w:rPr>
          <w:rFonts w:hint="eastAsia"/>
        </w:rPr>
        <w:t xml:space="preserve"> </w:t>
      </w:r>
      <w:r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学</w:t>
      </w:r>
    </w:p>
    <w:p w:rsidR="009C603A" w:rsidRDefault="00CF062F" w:rsidP="009C603A">
      <w:pPr>
        <w:ind w:right="632"/>
        <w:jc w:val="center"/>
        <w:rPr>
          <w:rFonts w:ascii="仿宋_GB2312"/>
        </w:rPr>
      </w:pPr>
      <w:r>
        <w:rPr>
          <w:rFonts w:ascii="仿宋_GB2312" w:hint="eastAsia"/>
        </w:rPr>
        <w:lastRenderedPageBreak/>
        <w:t xml:space="preserve">                   </w:t>
      </w:r>
      <w:r w:rsidR="009C603A">
        <w:rPr>
          <w:rFonts w:ascii="仿宋_GB2312" w:hint="eastAsia"/>
        </w:rPr>
        <w:t xml:space="preserve"> </w:t>
      </w:r>
      <w:r w:rsidR="009C603A" w:rsidRPr="00AD543F">
        <w:rPr>
          <w:rFonts w:ascii="仿宋_GB2312" w:hint="eastAsia"/>
        </w:rPr>
        <w:t>201</w:t>
      </w:r>
      <w:r w:rsidR="009C603A">
        <w:rPr>
          <w:rFonts w:ascii="仿宋_GB2312" w:hint="eastAsia"/>
        </w:rPr>
        <w:t>5</w:t>
      </w:r>
      <w:r w:rsidR="009C603A" w:rsidRPr="00AD543F">
        <w:rPr>
          <w:rFonts w:ascii="仿宋_GB2312" w:hint="eastAsia"/>
        </w:rPr>
        <w:t>年</w:t>
      </w:r>
      <w:r w:rsidR="009C603A">
        <w:rPr>
          <w:rFonts w:ascii="仿宋_GB2312" w:hint="eastAsia"/>
        </w:rPr>
        <w:t>4</w:t>
      </w:r>
      <w:r w:rsidR="009C603A" w:rsidRPr="00AD543F">
        <w:rPr>
          <w:rFonts w:ascii="仿宋_GB2312" w:hint="eastAsia"/>
        </w:rPr>
        <w:t>月</w:t>
      </w:r>
      <w:r w:rsidR="009C603A">
        <w:rPr>
          <w:rFonts w:ascii="仿宋_GB2312" w:hint="eastAsia"/>
        </w:rPr>
        <w:t>13</w:t>
      </w:r>
      <w:r w:rsidR="009C603A" w:rsidRPr="00AD543F">
        <w:rPr>
          <w:rFonts w:ascii="仿宋_GB2312" w:hint="eastAsia"/>
        </w:rPr>
        <w:t xml:space="preserve">日　　</w:t>
      </w:r>
      <w:proofErr w:type="gramStart"/>
      <w:r w:rsidR="009C603A" w:rsidRPr="00AD543F">
        <w:rPr>
          <w:rFonts w:ascii="仿宋_GB2312" w:hint="eastAsia"/>
        </w:rPr>
        <w:t xml:space="preserve">　　</w:t>
      </w:r>
      <w:proofErr w:type="gramEnd"/>
    </w:p>
    <w:p w:rsidR="009C603A" w:rsidRDefault="009C603A" w:rsidP="009C603A">
      <w:pPr>
        <w:rPr>
          <w:rFonts w:ascii="黑体" w:eastAsia="黑体"/>
        </w:rPr>
      </w:pPr>
    </w:p>
    <w:p w:rsidR="009C603A" w:rsidRDefault="009C603A" w:rsidP="008E298F">
      <w:pPr>
        <w:spacing w:beforeLines="50" w:before="289"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F31E10">
        <w:rPr>
          <w:rFonts w:ascii="方正小标宋简体" w:eastAsia="方正小标宋简体" w:hint="eastAsia"/>
          <w:sz w:val="44"/>
          <w:szCs w:val="44"/>
        </w:rPr>
        <w:t>重庆大学关于教职工在职攻读</w:t>
      </w:r>
    </w:p>
    <w:p w:rsidR="009C603A" w:rsidRPr="000137CC" w:rsidRDefault="009C603A" w:rsidP="008E298F">
      <w:pPr>
        <w:spacing w:afterLines="50" w:after="289"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F31E10">
        <w:rPr>
          <w:rFonts w:ascii="方正小标宋简体" w:eastAsia="方正小标宋简体" w:hint="eastAsia"/>
          <w:sz w:val="44"/>
          <w:szCs w:val="44"/>
        </w:rPr>
        <w:t>（申请）博士学位的规定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为了提高教师队伍、管理干部队伍和技术支撑队伍的业务水平和工作能力，规范教职工在职攻读（申请）博士学位的管理，</w:t>
      </w:r>
      <w:r>
        <w:rPr>
          <w:rFonts w:ascii="仿宋_GB2312" w:hint="eastAsia"/>
        </w:rPr>
        <w:t>学校</w:t>
      </w:r>
      <w:r w:rsidRPr="00BC4183">
        <w:rPr>
          <w:rFonts w:ascii="仿宋_GB2312" w:hint="eastAsia"/>
        </w:rPr>
        <w:t>根据国家研究生教育的改革方向和我校队伍发展</w:t>
      </w:r>
      <w:r>
        <w:rPr>
          <w:rFonts w:ascii="仿宋_GB2312" w:hint="eastAsia"/>
        </w:rPr>
        <w:t>的</w:t>
      </w:r>
      <w:r w:rsidRPr="00BC4183">
        <w:rPr>
          <w:rFonts w:ascii="仿宋_GB2312" w:hint="eastAsia"/>
        </w:rPr>
        <w:t>实际</w:t>
      </w:r>
      <w:r>
        <w:rPr>
          <w:rFonts w:ascii="仿宋_GB2312" w:hint="eastAsia"/>
        </w:rPr>
        <w:t>情况</w:t>
      </w:r>
      <w:r w:rsidRPr="00BC4183">
        <w:rPr>
          <w:rFonts w:ascii="仿宋_GB2312" w:hint="eastAsia"/>
        </w:rPr>
        <w:t>，特制定本规定。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第一条  基本要求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1．在职攻读（申请）博士学位主要包括“在职人员攻读博士学位”和“在职人员以同等学力申请博士学位”两种方式，脱产攻读全日制博士学位按国家规定应办理辞职手续。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2．各二级单位应统筹安排好本单位人员发展的需要和工作实际，做好教职工在职攻读（申请）博士学位的审批及管理工作。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3．所攻读（申请）博士学位的专业须与所在岗位工作内容和任务紧密相关。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第二条  报考条件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爱岗敬业，有良好的职业道德和学术道德，能优质的完成本职工作；符合各类人员进校工作基本年限的要求；符合所报考学校当年招生简章的其他规定。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lastRenderedPageBreak/>
        <w:t>第三条  报考程序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1．申请人在每年规定的招生报名时间前1个月向所在二级单位提出书面申请，并填写《重庆大学教职工在职攻读（申请）博士学位申请表》。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2．二级单位主管领导根据本单位队伍建设规划、单位工作安排签署审批意见。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3．领导干部还应按照干部管理权限向学校组织部门报告，并签署审批意见。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第四条  待遇及费用承担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1．在职攻读（申请）博士学位期间，工资及福利待遇不变，岗位津贴由所在单位根据工作任务完成情况发放。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2．在职攻读（申请）博士的报名费、学费等相关费用由教职工本人承担。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第五条  教职工在职攻读（申请）博士学位学习年限不超过5年。</w:t>
      </w:r>
    </w:p>
    <w:p w:rsidR="009C603A" w:rsidRPr="00BC4183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>第六条  自本规定印发之日起，原《重庆大学关于本校教职工在职攻读博士（硕士）学位暂行规定》（重大校〔2004〕13</w:t>
      </w:r>
      <w:r>
        <w:rPr>
          <w:rFonts w:ascii="仿宋_GB2312" w:hint="eastAsia"/>
        </w:rPr>
        <w:t>号）</w:t>
      </w:r>
      <w:r w:rsidRPr="00BC4183">
        <w:rPr>
          <w:rFonts w:ascii="仿宋_GB2312" w:hint="eastAsia"/>
        </w:rPr>
        <w:t>停止执行。</w:t>
      </w:r>
    </w:p>
    <w:p w:rsidR="009C603A" w:rsidRDefault="009C603A" w:rsidP="009C603A">
      <w:pPr>
        <w:ind w:firstLineChars="200" w:firstLine="632"/>
        <w:rPr>
          <w:rFonts w:ascii="仿宋_GB2312"/>
        </w:rPr>
      </w:pPr>
      <w:r w:rsidRPr="00BC4183">
        <w:rPr>
          <w:rFonts w:ascii="仿宋_GB2312" w:hint="eastAsia"/>
        </w:rPr>
        <w:t xml:space="preserve">第七条  </w:t>
      </w:r>
      <w:r>
        <w:rPr>
          <w:rFonts w:ascii="仿宋_GB2312" w:hint="eastAsia"/>
        </w:rPr>
        <w:t>本规定由学校授权人事处负责解释。</w:t>
      </w:r>
    </w:p>
    <w:p w:rsidR="009C603A" w:rsidRDefault="009C603A" w:rsidP="009C603A">
      <w:pPr>
        <w:rPr>
          <w:rFonts w:ascii="仿宋_GB2312"/>
        </w:rPr>
      </w:pPr>
    </w:p>
    <w:p w:rsidR="009C603A" w:rsidRDefault="009C603A" w:rsidP="009C603A">
      <w:pPr>
        <w:rPr>
          <w:rFonts w:ascii="仿宋_GB2312"/>
        </w:rPr>
      </w:pPr>
    </w:p>
    <w:p w:rsidR="009C603A" w:rsidRDefault="009C603A" w:rsidP="009C603A">
      <w:pPr>
        <w:rPr>
          <w:rFonts w:ascii="仿宋_GB2312"/>
          <w:sz w:val="28"/>
          <w:szCs w:val="28"/>
        </w:rPr>
      </w:pPr>
    </w:p>
    <w:p w:rsidR="000137CC" w:rsidRPr="009C603A" w:rsidRDefault="005E1BBA" w:rsidP="009C603A">
      <w:pPr>
        <w:ind w:firstLineChars="100" w:firstLine="276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lastRenderedPageBreak/>
        <w:pict>
          <v:shape id="_x0000_s1027" type="#_x0000_t32" style="position:absolute;left:0;text-align:left;margin-left:.2pt;margin-top:-.45pt;width:442.2pt;height:0;z-index:251661312" o:connectortype="straight" strokeweight=".35pt"/>
        </w:pict>
      </w:r>
      <w:r>
        <w:rPr>
          <w:rFonts w:ascii="仿宋_GB2312"/>
          <w:sz w:val="28"/>
          <w:szCs w:val="28"/>
        </w:rPr>
        <w:pict>
          <v:shape id="_x0000_s1026" type="#_x0000_t32" style="position:absolute;left:0;text-align:left;margin-left:.2pt;margin-top:28.95pt;width:442.2pt;height:0;z-index:251660288" o:connectortype="straight" strokeweight=".35pt"/>
        </w:pict>
      </w:r>
      <w:r w:rsidR="009C603A">
        <w:rPr>
          <w:rFonts w:ascii="仿宋_GB2312" w:hint="eastAsia"/>
          <w:sz w:val="28"/>
          <w:szCs w:val="28"/>
        </w:rPr>
        <w:t>重庆大学校长办公室</w:t>
      </w:r>
      <w:r w:rsidR="009C603A" w:rsidRPr="003E2225">
        <w:rPr>
          <w:rFonts w:ascii="仿宋_GB2312" w:hint="eastAsia"/>
          <w:sz w:val="28"/>
          <w:szCs w:val="28"/>
        </w:rPr>
        <w:t xml:space="preserve">                </w:t>
      </w:r>
      <w:r w:rsidR="009C603A">
        <w:rPr>
          <w:rFonts w:ascii="仿宋_GB2312" w:hint="eastAsia"/>
          <w:sz w:val="28"/>
          <w:szCs w:val="28"/>
        </w:rPr>
        <w:t xml:space="preserve"> </w:t>
      </w:r>
      <w:r w:rsidR="009C603A" w:rsidRPr="003E2225">
        <w:rPr>
          <w:rFonts w:ascii="仿宋_GB2312" w:hint="eastAsia"/>
          <w:sz w:val="28"/>
          <w:szCs w:val="28"/>
        </w:rPr>
        <w:t xml:space="preserve"> </w:t>
      </w:r>
      <w:r w:rsidR="009C603A">
        <w:rPr>
          <w:rFonts w:ascii="仿宋_GB2312" w:hint="eastAsia"/>
          <w:sz w:val="28"/>
          <w:szCs w:val="28"/>
        </w:rPr>
        <w:t xml:space="preserve"> </w:t>
      </w:r>
      <w:r w:rsidR="009C603A" w:rsidRPr="003E2225">
        <w:rPr>
          <w:rFonts w:ascii="仿宋_GB2312" w:hint="eastAsia"/>
          <w:sz w:val="28"/>
          <w:szCs w:val="28"/>
        </w:rPr>
        <w:t xml:space="preserve">   </w:t>
      </w:r>
      <w:r w:rsidR="009C603A">
        <w:rPr>
          <w:rFonts w:ascii="仿宋_GB2312" w:hint="eastAsia"/>
          <w:sz w:val="28"/>
          <w:szCs w:val="28"/>
        </w:rPr>
        <w:t>2015</w:t>
      </w:r>
      <w:r w:rsidR="009C603A" w:rsidRPr="003E2225">
        <w:rPr>
          <w:rFonts w:ascii="仿宋_GB2312" w:hint="eastAsia"/>
          <w:sz w:val="28"/>
          <w:szCs w:val="28"/>
        </w:rPr>
        <w:t>年</w:t>
      </w:r>
      <w:r w:rsidR="009C603A">
        <w:rPr>
          <w:rFonts w:ascii="仿宋_GB2312" w:hint="eastAsia"/>
          <w:sz w:val="28"/>
          <w:szCs w:val="28"/>
        </w:rPr>
        <w:t>4</w:t>
      </w:r>
      <w:r w:rsidR="009C603A" w:rsidRPr="003E2225">
        <w:rPr>
          <w:rFonts w:ascii="仿宋_GB2312" w:hint="eastAsia"/>
          <w:sz w:val="28"/>
          <w:szCs w:val="28"/>
        </w:rPr>
        <w:t>月</w:t>
      </w:r>
      <w:r w:rsidR="009C603A">
        <w:rPr>
          <w:rFonts w:ascii="仿宋_GB2312" w:hint="eastAsia"/>
          <w:sz w:val="28"/>
          <w:szCs w:val="28"/>
        </w:rPr>
        <w:t>13</w:t>
      </w:r>
      <w:r w:rsidR="009C603A" w:rsidRPr="003E2225">
        <w:rPr>
          <w:rFonts w:ascii="仿宋_GB2312" w:hint="eastAsia"/>
          <w:sz w:val="28"/>
          <w:szCs w:val="28"/>
        </w:rPr>
        <w:t>日印发</w:t>
      </w:r>
    </w:p>
    <w:sectPr w:rsidR="000137CC" w:rsidRPr="009C603A" w:rsidSect="00545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EB6" w:rsidRDefault="00287EB6" w:rsidP="007626EC">
      <w:r>
        <w:separator/>
      </w:r>
    </w:p>
  </w:endnote>
  <w:endnote w:type="continuationSeparator" w:id="0">
    <w:p w:rsidR="00287EB6" w:rsidRDefault="00287EB6" w:rsidP="0076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32A" w:rsidRDefault="00537518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5E1BBA" w:rsidRPr="005E1BBA">
      <w:rPr>
        <w:rFonts w:ascii="仿宋_GB2312"/>
        <w:noProof/>
        <w:sz w:val="28"/>
        <w:szCs w:val="28"/>
        <w:lang w:val="zh-CN"/>
      </w:rPr>
      <w:t>-</w:t>
    </w:r>
    <w:r w:rsidR="005E1BBA">
      <w:rPr>
        <w:rFonts w:ascii="仿宋_GB2312"/>
        <w:noProof/>
        <w:sz w:val="28"/>
        <w:szCs w:val="28"/>
      </w:rPr>
      <w:t xml:space="preserve"> 4 -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32A" w:rsidRDefault="00537518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5E1BBA" w:rsidRPr="005E1BBA">
      <w:rPr>
        <w:rFonts w:ascii="仿宋_GB2312"/>
        <w:noProof/>
        <w:sz w:val="28"/>
        <w:szCs w:val="28"/>
        <w:lang w:val="zh-CN"/>
      </w:rPr>
      <w:t>-</w:t>
    </w:r>
    <w:r w:rsidR="005E1BBA">
      <w:rPr>
        <w:rFonts w:ascii="仿宋_GB2312"/>
        <w:noProof/>
        <w:sz w:val="28"/>
        <w:szCs w:val="28"/>
      </w:rPr>
      <w:t xml:space="preserve"> 3 -</w:t>
    </w:r>
    <w:r w:rsidRPr="00183DE4">
      <w:rPr>
        <w:rFonts w:ascii="仿宋_GB2312" w:hint="eastAsia"/>
        <w:sz w:val="28"/>
        <w:szCs w:val="28"/>
      </w:rPr>
      <w:fldChar w:fldCharType="end"/>
    </w:r>
    <w:r w:rsidR="00E7732A">
      <w:rPr>
        <w:rFonts w:ascii="仿宋_GB2312" w:hint="eastAsia"/>
        <w:sz w:val="28"/>
        <w:szCs w:val="28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F37" w:rsidRDefault="00783F3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EB6" w:rsidRDefault="00287EB6" w:rsidP="007626EC">
      <w:r>
        <w:separator/>
      </w:r>
    </w:p>
  </w:footnote>
  <w:footnote w:type="continuationSeparator" w:id="0">
    <w:p w:rsidR="00287EB6" w:rsidRDefault="00287EB6" w:rsidP="00762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F37" w:rsidRDefault="00783F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8F" w:rsidRDefault="008E298F" w:rsidP="00783F3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F37" w:rsidRDefault="00783F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26EC"/>
    <w:rsid w:val="000134A1"/>
    <w:rsid w:val="000137CC"/>
    <w:rsid w:val="00044325"/>
    <w:rsid w:val="000713AE"/>
    <w:rsid w:val="000804AE"/>
    <w:rsid w:val="0008673D"/>
    <w:rsid w:val="00093891"/>
    <w:rsid w:val="000A145F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678BF"/>
    <w:rsid w:val="00172A54"/>
    <w:rsid w:val="00177BEB"/>
    <w:rsid w:val="00177E8E"/>
    <w:rsid w:val="00183DE4"/>
    <w:rsid w:val="001A2EEF"/>
    <w:rsid w:val="001B51AB"/>
    <w:rsid w:val="002110B6"/>
    <w:rsid w:val="00222321"/>
    <w:rsid w:val="002625DD"/>
    <w:rsid w:val="00287EB6"/>
    <w:rsid w:val="002A6B70"/>
    <w:rsid w:val="002B4232"/>
    <w:rsid w:val="002D2E44"/>
    <w:rsid w:val="002D69CD"/>
    <w:rsid w:val="002E0E35"/>
    <w:rsid w:val="0034143A"/>
    <w:rsid w:val="00355D84"/>
    <w:rsid w:val="00381BB6"/>
    <w:rsid w:val="003A4E00"/>
    <w:rsid w:val="003B3B3A"/>
    <w:rsid w:val="003B65BC"/>
    <w:rsid w:val="003C4E4D"/>
    <w:rsid w:val="003D557B"/>
    <w:rsid w:val="003D79F8"/>
    <w:rsid w:val="003E2225"/>
    <w:rsid w:val="0042383C"/>
    <w:rsid w:val="004261CE"/>
    <w:rsid w:val="00435B86"/>
    <w:rsid w:val="004447B0"/>
    <w:rsid w:val="0044511B"/>
    <w:rsid w:val="004570E5"/>
    <w:rsid w:val="00474DE2"/>
    <w:rsid w:val="00482F79"/>
    <w:rsid w:val="004A5F64"/>
    <w:rsid w:val="00521732"/>
    <w:rsid w:val="00536FF1"/>
    <w:rsid w:val="00537518"/>
    <w:rsid w:val="005456DD"/>
    <w:rsid w:val="005537A1"/>
    <w:rsid w:val="00567513"/>
    <w:rsid w:val="0057733D"/>
    <w:rsid w:val="005822F3"/>
    <w:rsid w:val="005967E5"/>
    <w:rsid w:val="005A2D5E"/>
    <w:rsid w:val="005B0F5F"/>
    <w:rsid w:val="005C0901"/>
    <w:rsid w:val="005C6BE1"/>
    <w:rsid w:val="005D324D"/>
    <w:rsid w:val="005E0770"/>
    <w:rsid w:val="005E1BBA"/>
    <w:rsid w:val="005E2BE2"/>
    <w:rsid w:val="006016FC"/>
    <w:rsid w:val="006049EF"/>
    <w:rsid w:val="006327A0"/>
    <w:rsid w:val="00646BD6"/>
    <w:rsid w:val="006543E4"/>
    <w:rsid w:val="00694409"/>
    <w:rsid w:val="00694AA8"/>
    <w:rsid w:val="006C15DB"/>
    <w:rsid w:val="006D2047"/>
    <w:rsid w:val="006E17D4"/>
    <w:rsid w:val="00713853"/>
    <w:rsid w:val="007626EC"/>
    <w:rsid w:val="00765878"/>
    <w:rsid w:val="00783F37"/>
    <w:rsid w:val="007B333A"/>
    <w:rsid w:val="007B4B2C"/>
    <w:rsid w:val="007C0D13"/>
    <w:rsid w:val="007D061F"/>
    <w:rsid w:val="007D18C5"/>
    <w:rsid w:val="00802EEB"/>
    <w:rsid w:val="00833576"/>
    <w:rsid w:val="00840D9B"/>
    <w:rsid w:val="0086523E"/>
    <w:rsid w:val="008A4231"/>
    <w:rsid w:val="008E2777"/>
    <w:rsid w:val="008E298F"/>
    <w:rsid w:val="008E6D94"/>
    <w:rsid w:val="008F63B7"/>
    <w:rsid w:val="00925E4B"/>
    <w:rsid w:val="009266AF"/>
    <w:rsid w:val="009859BE"/>
    <w:rsid w:val="009922F2"/>
    <w:rsid w:val="009C0EC5"/>
    <w:rsid w:val="009C603A"/>
    <w:rsid w:val="009D0520"/>
    <w:rsid w:val="009D330D"/>
    <w:rsid w:val="00A01E92"/>
    <w:rsid w:val="00A27ADE"/>
    <w:rsid w:val="00A51CE0"/>
    <w:rsid w:val="00A93F43"/>
    <w:rsid w:val="00A96099"/>
    <w:rsid w:val="00A96289"/>
    <w:rsid w:val="00AD543F"/>
    <w:rsid w:val="00B408C5"/>
    <w:rsid w:val="00B50A7C"/>
    <w:rsid w:val="00B61B37"/>
    <w:rsid w:val="00B81B4D"/>
    <w:rsid w:val="00B90EB0"/>
    <w:rsid w:val="00B91579"/>
    <w:rsid w:val="00BA765F"/>
    <w:rsid w:val="00BC1773"/>
    <w:rsid w:val="00BD0CBD"/>
    <w:rsid w:val="00BD69D6"/>
    <w:rsid w:val="00BE2511"/>
    <w:rsid w:val="00BF669D"/>
    <w:rsid w:val="00BF79A0"/>
    <w:rsid w:val="00C0351D"/>
    <w:rsid w:val="00C1637A"/>
    <w:rsid w:val="00C4303D"/>
    <w:rsid w:val="00CC1C5C"/>
    <w:rsid w:val="00CC624D"/>
    <w:rsid w:val="00CE25E0"/>
    <w:rsid w:val="00CE5613"/>
    <w:rsid w:val="00CF062F"/>
    <w:rsid w:val="00D353AD"/>
    <w:rsid w:val="00D564E8"/>
    <w:rsid w:val="00E15A78"/>
    <w:rsid w:val="00E35907"/>
    <w:rsid w:val="00E4588C"/>
    <w:rsid w:val="00E6151A"/>
    <w:rsid w:val="00E668E4"/>
    <w:rsid w:val="00E66ADA"/>
    <w:rsid w:val="00E706E6"/>
    <w:rsid w:val="00E7732A"/>
    <w:rsid w:val="00EB24D9"/>
    <w:rsid w:val="00EE146C"/>
    <w:rsid w:val="00EE2088"/>
    <w:rsid w:val="00EF66F7"/>
    <w:rsid w:val="00F0282C"/>
    <w:rsid w:val="00F028C5"/>
    <w:rsid w:val="00F24C2F"/>
    <w:rsid w:val="00F641AE"/>
    <w:rsid w:val="00F80466"/>
    <w:rsid w:val="00FE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  <w15:docId w15:val="{4EBC8BEE-1233-4E2A-A5E5-ADDF1D3E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14F71-F2AF-4AA9-80D8-A838184D7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subject/>
  <dc:creator>刘佳</dc:creator>
  <cp:keywords/>
  <cp:lastModifiedBy>杨如民</cp:lastModifiedBy>
  <cp:revision>6</cp:revision>
  <cp:lastPrinted>2015-09-23T06:12:00Z</cp:lastPrinted>
  <dcterms:created xsi:type="dcterms:W3CDTF">2015-04-14T06:49:00Z</dcterms:created>
  <dcterms:modified xsi:type="dcterms:W3CDTF">2016-05-04T03:29:00Z</dcterms:modified>
</cp:coreProperties>
</file>